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№________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4A7307" w:rsidRDefault="00A700A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70C61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перебуває в оренді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4A73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Хаджинова</w:t>
      </w:r>
      <w:proofErr w:type="spellEnd"/>
    </w:p>
    <w:p w:rsidR="00550D92" w:rsidRDefault="004A730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Максима Геннадійовича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4A7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4A7307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Хаджинова</w:t>
      </w:r>
      <w:proofErr w:type="spellEnd"/>
      <w:r w:rsidR="004A7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М.Г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4A7307">
        <w:rPr>
          <w:color w:val="000000"/>
          <w:sz w:val="28"/>
          <w:szCs w:val="28"/>
          <w:lang w:val="uk-UA"/>
        </w:rPr>
        <w:t xml:space="preserve">водного фонду </w:t>
      </w:r>
      <w:r w:rsidR="00782D5C">
        <w:rPr>
          <w:color w:val="000000"/>
          <w:sz w:val="28"/>
          <w:szCs w:val="28"/>
          <w:lang w:val="uk-UA"/>
        </w:rPr>
        <w:t>кад</w:t>
      </w:r>
      <w:r w:rsidR="004A7307">
        <w:rPr>
          <w:color w:val="000000"/>
          <w:sz w:val="28"/>
          <w:szCs w:val="28"/>
          <w:lang w:val="uk-UA"/>
        </w:rPr>
        <w:t>астровий номер 0520688900:01:010:0079</w:t>
      </w:r>
      <w:r w:rsidR="00BD516D">
        <w:rPr>
          <w:color w:val="000000"/>
          <w:sz w:val="28"/>
          <w:szCs w:val="28"/>
          <w:lang w:val="uk-UA"/>
        </w:rPr>
        <w:t>,</w:t>
      </w:r>
      <w:r w:rsidR="00570C61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4A7307">
        <w:rPr>
          <w:color w:val="000000"/>
          <w:sz w:val="28"/>
          <w:szCs w:val="28"/>
          <w:lang w:val="uk-UA"/>
        </w:rPr>
        <w:t>Хаджинова</w:t>
      </w:r>
      <w:proofErr w:type="spellEnd"/>
      <w:r w:rsidR="004A7307">
        <w:rPr>
          <w:color w:val="000000"/>
          <w:sz w:val="28"/>
          <w:szCs w:val="28"/>
          <w:lang w:val="uk-UA"/>
        </w:rPr>
        <w:t xml:space="preserve"> Максима Геннадійовича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4A7307">
        <w:rPr>
          <w:color w:val="000000"/>
          <w:sz w:val="28"/>
          <w:szCs w:val="28"/>
          <w:lang w:val="uk-UA"/>
        </w:rPr>
        <w:t>сінокосіння, площею 1,3000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Якушинецької сільської ради, Вінницького району, Вінниць</w:t>
      </w:r>
      <w:r w:rsidR="004A7307">
        <w:rPr>
          <w:color w:val="000000"/>
          <w:sz w:val="28"/>
          <w:szCs w:val="28"/>
          <w:lang w:val="uk-UA"/>
        </w:rPr>
        <w:t>кої області, у розмірі 17 173</w:t>
      </w:r>
      <w:r w:rsidR="00D835B5">
        <w:rPr>
          <w:color w:val="000000"/>
          <w:sz w:val="28"/>
          <w:szCs w:val="28"/>
          <w:lang w:val="uk-UA"/>
        </w:rPr>
        <w:t>грн (</w:t>
      </w:r>
      <w:r w:rsidR="004A7307">
        <w:rPr>
          <w:color w:val="000000"/>
          <w:sz w:val="28"/>
          <w:szCs w:val="28"/>
          <w:lang w:val="uk-UA"/>
        </w:rPr>
        <w:t xml:space="preserve">сімнадцять тисяч сто сімдесят три тисячі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439C4"/>
    <w:rsid w:val="00492BA4"/>
    <w:rsid w:val="004A7307"/>
    <w:rsid w:val="00550D92"/>
    <w:rsid w:val="00570C61"/>
    <w:rsid w:val="00690216"/>
    <w:rsid w:val="006C0E27"/>
    <w:rsid w:val="00782D5C"/>
    <w:rsid w:val="00831AFF"/>
    <w:rsid w:val="009812B6"/>
    <w:rsid w:val="00A700AA"/>
    <w:rsid w:val="00A870F2"/>
    <w:rsid w:val="00B05D8C"/>
    <w:rsid w:val="00B17DD4"/>
    <w:rsid w:val="00BD516D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2021-12-20T10:46:00Z</cp:lastPrinted>
  <dcterms:created xsi:type="dcterms:W3CDTF">2021-07-12T09:12:00Z</dcterms:created>
  <dcterms:modified xsi:type="dcterms:W3CDTF">2021-12-20T10:49:00Z</dcterms:modified>
</cp:coreProperties>
</file>